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E076" w14:textId="02926C4F" w:rsidR="00A5325F" w:rsidRPr="00A5325F" w:rsidRDefault="00A5325F" w:rsidP="00A5325F">
      <w:pPr>
        <w:pStyle w:val="Encabezado"/>
        <w:jc w:val="center"/>
        <w:rPr>
          <w:rFonts w:ascii="Arial" w:hAnsi="Arial" w:cs="Arial"/>
          <w:b/>
          <w:bCs/>
        </w:rPr>
      </w:pPr>
      <w:r w:rsidRPr="00A5325F">
        <w:rPr>
          <w:rFonts w:ascii="Arial" w:hAnsi="Arial" w:cs="Arial"/>
          <w:b/>
          <w:bCs/>
        </w:rPr>
        <w:t>UNIVERSIDAD POLITÉCNICA DE URUAPAN, MICH</w:t>
      </w:r>
      <w:r w:rsidRPr="00A5325F">
        <w:rPr>
          <w:rFonts w:ascii="Arial" w:hAnsi="Arial" w:cs="Arial"/>
          <w:b/>
          <w:bCs/>
        </w:rPr>
        <w:t>OACÁN</w:t>
      </w:r>
    </w:p>
    <w:p w14:paraId="4651B790" w14:textId="77777777" w:rsidR="00A5325F" w:rsidRPr="000F43AF" w:rsidRDefault="00A5325F" w:rsidP="00A5325F">
      <w:pPr>
        <w:pStyle w:val="Encabezado"/>
        <w:jc w:val="center"/>
        <w:rPr>
          <w:rFonts w:ascii="Arial" w:hAnsi="Arial" w:cs="Arial"/>
        </w:rPr>
      </w:pPr>
    </w:p>
    <w:p w14:paraId="7E8C1D3A" w14:textId="51262D4C" w:rsidR="00372F40" w:rsidRPr="00A5325F" w:rsidRDefault="00CA2D37" w:rsidP="00CA2D37">
      <w:pPr>
        <w:jc w:val="center"/>
        <w:rPr>
          <w:rFonts w:ascii="Arial" w:hAnsi="Arial" w:cs="Arial"/>
        </w:rPr>
      </w:pPr>
      <w:r w:rsidRPr="00A5325F">
        <w:rPr>
          <w:rFonts w:ascii="Arial" w:hAnsi="Arial" w:cs="Arial"/>
        </w:rPr>
        <w:t>Relación de esquemas bursátiles y de coberturas financieras</w:t>
      </w:r>
    </w:p>
    <w:p w14:paraId="604A3FAA" w14:textId="77777777" w:rsidR="00CA2D37" w:rsidRPr="00A5325F" w:rsidRDefault="00CA2D37" w:rsidP="00CA2D37">
      <w:pPr>
        <w:jc w:val="center"/>
        <w:rPr>
          <w:rFonts w:ascii="Arial" w:hAnsi="Arial" w:cs="Arial"/>
        </w:rPr>
      </w:pPr>
      <w:r w:rsidRPr="00A5325F">
        <w:rPr>
          <w:rFonts w:ascii="Arial" w:hAnsi="Arial" w:cs="Arial"/>
        </w:rPr>
        <w:t>Formato libre</w:t>
      </w:r>
    </w:p>
    <w:p w14:paraId="1B7957DE" w14:textId="47FBF73D" w:rsidR="00372F40" w:rsidRDefault="00CA2D37" w:rsidP="00CA2D37">
      <w:pPr>
        <w:tabs>
          <w:tab w:val="left" w:pos="2430"/>
        </w:tabs>
        <w:jc w:val="center"/>
        <w:rPr>
          <w:rFonts w:ascii="Arial" w:hAnsi="Arial" w:cs="Arial"/>
        </w:rPr>
      </w:pPr>
      <w:r w:rsidRPr="00A5325F">
        <w:rPr>
          <w:rFonts w:ascii="Arial" w:hAnsi="Arial" w:cs="Arial"/>
        </w:rPr>
        <w:t>(Artículo 46, último párrafo LGCG)</w:t>
      </w:r>
    </w:p>
    <w:p w14:paraId="2848CD88" w14:textId="5CB32211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Ejercicio 2020</w:t>
      </w:r>
    </w:p>
    <w:p w14:paraId="5F2ECED9" w14:textId="21C25185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36BE2A5E" w14:textId="386C23D4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27A74107" w14:textId="5676682F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1787A739" w14:textId="4A26E882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51B2A2E9" w14:textId="4D209CC2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772AAFB1" w14:textId="3BA304C0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48968EE2" w14:textId="52F45EF3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</w:rPr>
      </w:pPr>
    </w:p>
    <w:p w14:paraId="03EB6ADF" w14:textId="589EE128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Aplica</w:t>
      </w:r>
    </w:p>
    <w:p w14:paraId="623092F9" w14:textId="7C833352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5054BAF6" w14:textId="5D95580A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55F6E52" w14:textId="79180ED6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2AFE19C9" w14:textId="712FF92D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58772649" w14:textId="6E04B0EF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504A8AD" w14:textId="5EC7C565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30EC97A6" w14:textId="7F827A9E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4BA6EBE5" w14:textId="5DB48AA1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7237258A" w14:textId="48A82448" w:rsid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</w:p>
    <w:p w14:paraId="7584AF73" w14:textId="7E4BD20C" w:rsidR="00A5325F" w:rsidRPr="00A5325F" w:rsidRDefault="00A5325F" w:rsidP="00CA2D37">
      <w:pPr>
        <w:tabs>
          <w:tab w:val="left" w:pos="24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34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528"/>
      </w:tblGrid>
      <w:tr w:rsidR="00A5325F" w:rsidRPr="00A5325F" w14:paraId="646051FA" w14:textId="77777777" w:rsidTr="00A5325F">
        <w:trPr>
          <w:trHeight w:val="296"/>
        </w:trPr>
        <w:tc>
          <w:tcPr>
            <w:tcW w:w="5078" w:type="dxa"/>
            <w:vAlign w:val="bottom"/>
          </w:tcPr>
          <w:p w14:paraId="7047E740" w14:textId="47B94E98" w:rsidR="00A5325F" w:rsidRPr="00A5325F" w:rsidRDefault="00A5325F" w:rsidP="00A5325F">
            <w:pPr>
              <w:tabs>
                <w:tab w:val="left" w:pos="2430"/>
              </w:tabs>
              <w:spacing w:after="0"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8" w:type="dxa"/>
            <w:vAlign w:val="bottom"/>
          </w:tcPr>
          <w:p w14:paraId="117F86BA" w14:textId="2243CF3D" w:rsidR="00A5325F" w:rsidRPr="00A5325F" w:rsidRDefault="00A5325F" w:rsidP="00A5325F">
            <w:pPr>
              <w:tabs>
                <w:tab w:val="left" w:pos="2430"/>
              </w:tabs>
              <w:spacing w:after="0"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325F" w:rsidRPr="00A5325F" w14:paraId="1522AEAA" w14:textId="77777777" w:rsidTr="00A5325F">
        <w:trPr>
          <w:trHeight w:val="288"/>
        </w:trPr>
        <w:tc>
          <w:tcPr>
            <w:tcW w:w="5078" w:type="dxa"/>
          </w:tcPr>
          <w:p w14:paraId="5E35DDCD" w14:textId="2EEFFC93" w:rsidR="00A5325F" w:rsidRPr="00A5325F" w:rsidRDefault="00A5325F" w:rsidP="00A5325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L.C. EVA GUTIÉRREZ GAONA                                      </w:t>
            </w:r>
            <w:r w:rsidRPr="00A5325F">
              <w:rPr>
                <w:rFonts w:ascii="Arial" w:hAnsi="Arial" w:cs="Arial"/>
                <w:b/>
                <w:bCs/>
                <w:sz w:val="20"/>
                <w:szCs w:val="20"/>
              </w:rPr>
              <w:t>JEFE DEPTO. REC. FINANC. Y HUMANOS</w:t>
            </w:r>
          </w:p>
        </w:tc>
        <w:tc>
          <w:tcPr>
            <w:tcW w:w="4528" w:type="dxa"/>
          </w:tcPr>
          <w:p w14:paraId="538AF696" w14:textId="081B8180" w:rsidR="00A5325F" w:rsidRPr="00A5325F" w:rsidRDefault="00FC0BA6" w:rsidP="00A5325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MTRO. ANTONIO JAIMES LUNA           </w:t>
            </w:r>
            <w:r w:rsidR="00A5325F" w:rsidRPr="00A5325F">
              <w:rPr>
                <w:rFonts w:ascii="Arial" w:hAnsi="Arial" w:cs="Arial"/>
                <w:b/>
                <w:bCs/>
                <w:sz w:val="20"/>
                <w:szCs w:val="20"/>
              </w:rPr>
              <w:t>RECTOR</w:t>
            </w:r>
          </w:p>
        </w:tc>
      </w:tr>
    </w:tbl>
    <w:p w14:paraId="76A8EE9D" w14:textId="77777777" w:rsidR="00CA2D37" w:rsidRPr="000F43AF" w:rsidRDefault="00CA2D37" w:rsidP="00FC0BA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CA2D37" w:rsidRPr="000F43AF" w:rsidSect="00A5325F">
      <w:footerReference w:type="even" r:id="rId8"/>
      <w:footerReference w:type="default" r:id="rId9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7F58" w14:textId="77777777" w:rsidR="007734D5" w:rsidRDefault="007734D5" w:rsidP="00EA5418">
      <w:pPr>
        <w:spacing w:after="0" w:line="240" w:lineRule="auto"/>
      </w:pPr>
      <w:r>
        <w:separator/>
      </w:r>
    </w:p>
  </w:endnote>
  <w:endnote w:type="continuationSeparator" w:id="0">
    <w:p w14:paraId="071CB726" w14:textId="77777777" w:rsidR="007734D5" w:rsidRDefault="007734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AEF4" w14:textId="2232F2D1" w:rsidR="0013011C" w:rsidRPr="000F43AF" w:rsidRDefault="0013011C" w:rsidP="000F43AF">
    <w:pPr>
      <w:pStyle w:val="Piedepgina"/>
      <w:tabs>
        <w:tab w:val="center" w:pos="6840"/>
        <w:tab w:val="left" w:pos="7911"/>
      </w:tabs>
      <w:rPr>
        <w:rFonts w:ascii="Arial" w:hAnsi="Arial" w:cs="Arial"/>
      </w:rPr>
    </w:pPr>
  </w:p>
  <w:p w14:paraId="376EA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0341" w14:textId="14CD51FF" w:rsidR="008E3652" w:rsidRPr="000F43AF" w:rsidRDefault="008E3652" w:rsidP="008E3652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B758" w14:textId="77777777" w:rsidR="007734D5" w:rsidRDefault="007734D5" w:rsidP="00EA5418">
      <w:pPr>
        <w:spacing w:after="0" w:line="240" w:lineRule="auto"/>
      </w:pPr>
      <w:r>
        <w:separator/>
      </w:r>
    </w:p>
  </w:footnote>
  <w:footnote w:type="continuationSeparator" w:id="0">
    <w:p w14:paraId="2EDBBA26" w14:textId="77777777" w:rsidR="007734D5" w:rsidRDefault="007734D5" w:rsidP="00EA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F43AF"/>
    <w:rsid w:val="0013011C"/>
    <w:rsid w:val="001B1B72"/>
    <w:rsid w:val="002116C1"/>
    <w:rsid w:val="002A70B3"/>
    <w:rsid w:val="00307635"/>
    <w:rsid w:val="00372F40"/>
    <w:rsid w:val="003D5DBF"/>
    <w:rsid w:val="003E7FD0"/>
    <w:rsid w:val="0044253C"/>
    <w:rsid w:val="00486AE1"/>
    <w:rsid w:val="00497D8B"/>
    <w:rsid w:val="004D41B8"/>
    <w:rsid w:val="004D5218"/>
    <w:rsid w:val="004F75AA"/>
    <w:rsid w:val="00502D8E"/>
    <w:rsid w:val="005117F4"/>
    <w:rsid w:val="00522632"/>
    <w:rsid w:val="00531310"/>
    <w:rsid w:val="00534982"/>
    <w:rsid w:val="00540418"/>
    <w:rsid w:val="005859FA"/>
    <w:rsid w:val="006048D2"/>
    <w:rsid w:val="00611E39"/>
    <w:rsid w:val="006E77DD"/>
    <w:rsid w:val="007734D5"/>
    <w:rsid w:val="0079582C"/>
    <w:rsid w:val="007C22A5"/>
    <w:rsid w:val="007D6E9A"/>
    <w:rsid w:val="008A6E4D"/>
    <w:rsid w:val="008B0017"/>
    <w:rsid w:val="008E3652"/>
    <w:rsid w:val="00981611"/>
    <w:rsid w:val="00A14B74"/>
    <w:rsid w:val="00A37081"/>
    <w:rsid w:val="00A5325F"/>
    <w:rsid w:val="00AB13B7"/>
    <w:rsid w:val="00B849EE"/>
    <w:rsid w:val="00CA2D37"/>
    <w:rsid w:val="00CC5CB6"/>
    <w:rsid w:val="00D055EC"/>
    <w:rsid w:val="00D51261"/>
    <w:rsid w:val="00D748D3"/>
    <w:rsid w:val="00E32708"/>
    <w:rsid w:val="00EA5418"/>
    <w:rsid w:val="00EB2653"/>
    <w:rsid w:val="00ED5C95"/>
    <w:rsid w:val="00F2736C"/>
    <w:rsid w:val="00F96944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6432B"/>
  <w15:chartTrackingRefBased/>
  <w15:docId w15:val="{7227FB31-CAC9-4922-BD7A-EB9C6B3A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1EAD-B4AE-46DB-B424-EDB30A3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Asus User</cp:lastModifiedBy>
  <cp:revision>2</cp:revision>
  <cp:lastPrinted>2021-04-06T22:05:00Z</cp:lastPrinted>
  <dcterms:created xsi:type="dcterms:W3CDTF">2021-04-06T22:07:00Z</dcterms:created>
  <dcterms:modified xsi:type="dcterms:W3CDTF">2021-04-06T22:07:00Z</dcterms:modified>
</cp:coreProperties>
</file>